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4474CE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C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04D98E2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474CE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3A1D61B2" w:rsidR="002F2D6F" w:rsidRPr="004474CE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363900" w:rsidRPr="00363900">
        <w:rPr>
          <w:sz w:val="24"/>
          <w:szCs w:val="24"/>
        </w:rPr>
        <w:t xml:space="preserve">1064 </w:t>
      </w:r>
      <w:r w:rsidR="00614292" w:rsidRPr="00406E0F">
        <w:rPr>
          <w:sz w:val="24"/>
          <w:szCs w:val="24"/>
        </w:rPr>
        <w:t>кв</w:t>
      </w:r>
      <w:r w:rsidR="00614292" w:rsidRPr="004474CE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474CE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474CE">
        <w:rPr>
          <w:sz w:val="24"/>
          <w:szCs w:val="24"/>
        </w:rPr>
        <w:t xml:space="preserve"> </w:t>
      </w:r>
      <w:r w:rsidR="00363900" w:rsidRPr="00363900">
        <w:rPr>
          <w:sz w:val="24"/>
          <w:szCs w:val="24"/>
        </w:rPr>
        <w:t>50:23:0020422:523</w:t>
      </w:r>
      <w:r w:rsidR="00614292" w:rsidRPr="004474CE">
        <w:rPr>
          <w:sz w:val="24"/>
          <w:szCs w:val="24"/>
        </w:rPr>
        <w:t xml:space="preserve">, </w:t>
      </w:r>
      <w:r w:rsidR="00614292" w:rsidRPr="00406E0F">
        <w:rPr>
          <w:sz w:val="24"/>
          <w:szCs w:val="24"/>
        </w:rPr>
        <w:t>категория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474CE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474CE">
        <w:rPr>
          <w:sz w:val="24"/>
          <w:szCs w:val="24"/>
        </w:rPr>
        <w:t xml:space="preserve"> – «</w:t>
      </w:r>
      <w:r w:rsidR="00815E95" w:rsidRPr="00815E95">
        <w:rPr>
          <w:sz w:val="24"/>
          <w:szCs w:val="24"/>
        </w:rPr>
        <w:t>Для ведения личного подсобного хозяйства (приусадебный земельный участок)</w:t>
      </w:r>
      <w:r w:rsidR="00614292" w:rsidRPr="004474CE">
        <w:rPr>
          <w:sz w:val="24"/>
          <w:szCs w:val="24"/>
        </w:rPr>
        <w:t xml:space="preserve">», </w:t>
      </w:r>
      <w:r w:rsidR="00614292" w:rsidRPr="00406E0F">
        <w:rPr>
          <w:sz w:val="24"/>
          <w:szCs w:val="24"/>
        </w:rPr>
        <w:t>расположенный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474CE">
        <w:rPr>
          <w:sz w:val="24"/>
          <w:szCs w:val="24"/>
        </w:rPr>
        <w:t>:</w:t>
      </w:r>
      <w:proofErr w:type="gramEnd"/>
      <w:r w:rsidR="00614292" w:rsidRPr="004474CE">
        <w:rPr>
          <w:sz w:val="24"/>
          <w:szCs w:val="24"/>
        </w:rPr>
        <w:t xml:space="preserve"> </w:t>
      </w:r>
      <w:r w:rsidR="00815E95" w:rsidRPr="00815E95">
        <w:rPr>
          <w:sz w:val="24"/>
          <w:szCs w:val="24"/>
        </w:rPr>
        <w:t xml:space="preserve">Московская область, </w:t>
      </w:r>
      <w:proofErr w:type="spellStart"/>
      <w:r w:rsidR="00815E95" w:rsidRPr="00815E95">
        <w:rPr>
          <w:sz w:val="24"/>
          <w:szCs w:val="24"/>
        </w:rPr>
        <w:t>г.о</w:t>
      </w:r>
      <w:proofErr w:type="spellEnd"/>
      <w:r w:rsidR="00815E95" w:rsidRPr="00815E95">
        <w:rPr>
          <w:sz w:val="24"/>
          <w:szCs w:val="24"/>
        </w:rPr>
        <w:t xml:space="preserve">. Раменский, с </w:t>
      </w:r>
      <w:proofErr w:type="spellStart"/>
      <w:r w:rsidR="00815E95" w:rsidRPr="00815E95">
        <w:rPr>
          <w:sz w:val="24"/>
          <w:szCs w:val="24"/>
        </w:rPr>
        <w:t>Карпово</w:t>
      </w:r>
      <w:proofErr w:type="spellEnd"/>
      <w:r w:rsidR="00614292" w:rsidRPr="004474CE">
        <w:rPr>
          <w:sz w:val="24"/>
          <w:szCs w:val="24"/>
        </w:rPr>
        <w:t>.</w:t>
      </w:r>
    </w:p>
    <w:p w14:paraId="454EA073" w14:textId="2358410B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815E95" w:rsidRPr="00815E95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50DFD24" w14:textId="77777777" w:rsidR="00815E95" w:rsidRPr="00815E95" w:rsidRDefault="00815E95" w:rsidP="00815E95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15E95">
        <w:rPr>
          <w:rFonts w:ascii="Times New Roman" w:hAnsi="Times New Roman" w:cs="Times New Roman"/>
          <w:noProof/>
          <w:sz w:val="24"/>
          <w:szCs w:val="24"/>
        </w:rPr>
        <w:t>- ограничения в использовании, предусмотренные статьей 56 Земельного кодекса Российской Федерации, в связи с расположением в зоне с особыми условиями использования территории: полностью расположен: зона подтопления реки Дорка в Раменском городском округе Московской области;</w:t>
      </w:r>
    </w:p>
    <w:p w14:paraId="76AC1E50" w14:textId="77777777" w:rsidR="00815E95" w:rsidRDefault="00815E95" w:rsidP="00815E95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15E95">
        <w:rPr>
          <w:rFonts w:ascii="Times New Roman" w:hAnsi="Times New Roman" w:cs="Times New Roman"/>
          <w:noProof/>
          <w:sz w:val="24"/>
          <w:szCs w:val="24"/>
        </w:rPr>
        <w:t>- полностью расположен: «Раменское» Полосы воздушных подходов аэродрома экспериментальной авиации.</w:t>
      </w:r>
    </w:p>
    <w:p w14:paraId="01976481" w14:textId="4413E104" w:rsidR="0027792C" w:rsidRPr="00406E0F" w:rsidRDefault="000A2CDD" w:rsidP="00815E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53FA2BDD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</w:t>
      </w:r>
      <w:r w:rsidRPr="00406E0F">
        <w:lastRenderedPageBreak/>
        <w:t>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proofErr w:type="gramStart"/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  <w:proofErr w:type="gramEnd"/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</w:t>
      </w:r>
      <w:proofErr w:type="gramStart"/>
      <w:r w:rsidR="00CD2403" w:rsidRPr="001D1B46">
        <w:t>другую</w:t>
      </w:r>
      <w:proofErr w:type="gramEnd"/>
      <w:r w:rsidR="00CD2403" w:rsidRPr="001D1B46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D2403" w:rsidRPr="001D1B46">
        <w:t>ств св</w:t>
      </w:r>
      <w:proofErr w:type="gramEnd"/>
      <w:r w:rsidR="00CD2403" w:rsidRPr="001D1B46">
        <w:t xml:space="preserve">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</w:t>
      </w:r>
      <w:proofErr w:type="spellStart"/>
      <w:r w:rsidRPr="001D1B46">
        <w:t>валидности</w:t>
      </w:r>
      <w:proofErr w:type="spellEnd"/>
      <w:r w:rsidRPr="001D1B46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474C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474CE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71D8DE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474C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0EE150B3" w:rsidR="00500B27" w:rsidRPr="00A83E20" w:rsidRDefault="00363900" w:rsidP="004E0343">
            <w:pPr>
              <w:rPr>
                <w:rFonts w:ascii="Times New Roman" w:hAnsi="Times New Roman" w:cs="Times New Roman"/>
              </w:rPr>
            </w:pPr>
            <w:r w:rsidRPr="00363900">
              <w:rPr>
                <w:rFonts w:ascii="Times New Roman" w:hAnsi="Times New Roman" w:cs="Times New Roman"/>
              </w:rPr>
              <w:t>1064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474C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1211BE18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ежеме</w:t>
      </w:r>
      <w:bookmarkStart w:id="3" w:name="_GoBack"/>
      <w:bookmarkEnd w:id="3"/>
      <w:r w:rsidR="005D41C1" w:rsidRPr="00406E0F">
        <w:t>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43D9F5FE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1BBEDCBB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92324A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7FDE1C8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8C2D30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D4959" w14:textId="77777777" w:rsidR="00443184" w:rsidRDefault="00443184" w:rsidP="00195C19">
      <w:r>
        <w:separator/>
      </w:r>
    </w:p>
  </w:endnote>
  <w:endnote w:type="continuationSeparator" w:id="0">
    <w:p w14:paraId="0F8BAA33" w14:textId="77777777" w:rsidR="00443184" w:rsidRDefault="0044318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B552EA" w14:textId="77777777" w:rsidR="00443184" w:rsidRDefault="00443184" w:rsidP="00195C19">
      <w:r>
        <w:separator/>
      </w:r>
    </w:p>
  </w:footnote>
  <w:footnote w:type="continuationSeparator" w:id="0">
    <w:p w14:paraId="4A6CFAB5" w14:textId="77777777" w:rsidR="00443184" w:rsidRDefault="0044318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4E22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3900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0984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3184"/>
    <w:rsid w:val="004451CE"/>
    <w:rsid w:val="00445428"/>
    <w:rsid w:val="0044636E"/>
    <w:rsid w:val="00446CB5"/>
    <w:rsid w:val="004474CE"/>
    <w:rsid w:val="00447646"/>
    <w:rsid w:val="0045468F"/>
    <w:rsid w:val="00460CA4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38EB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4A2"/>
    <w:rsid w:val="004C1996"/>
    <w:rsid w:val="004C1D4C"/>
    <w:rsid w:val="004C4FC3"/>
    <w:rsid w:val="004D066C"/>
    <w:rsid w:val="004D11A2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1D0E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1703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5E95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6FD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5F15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2193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3E20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49E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2CE6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248C"/>
    <w:rsid w:val="00ED3B9D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0AA8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CE4E9-2E36-493F-9F3F-0FC5E1E12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2844</Words>
  <Characters>16211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1</cp:lastModifiedBy>
  <cp:revision>12</cp:revision>
  <cp:lastPrinted>2022-02-16T11:57:00Z</cp:lastPrinted>
  <dcterms:created xsi:type="dcterms:W3CDTF">2024-05-03T12:22:00Z</dcterms:created>
  <dcterms:modified xsi:type="dcterms:W3CDTF">2024-05-08T09:51:00Z</dcterms:modified>
</cp:coreProperties>
</file>